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1" w:rsidRPr="005A65D1" w:rsidRDefault="005A65D1" w:rsidP="005A65D1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VALUTAZIONE TITOLI PER IL REPERIMENTO DI FIGURE PER INCARICHI AGGIUNTIVI/COLLABORAZIONE PLURIMA</w:t>
      </w:r>
    </w:p>
    <w:p w:rsidR="005A65D1" w:rsidRPr="005A65D1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prospetto di inserimento dei titoli valutabili (Allegato B)</w:t>
      </w:r>
    </w:p>
    <w:p w:rsidR="005A65D1" w:rsidRPr="0014346E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</w:p>
    <w:p w:rsidR="005A65D1" w:rsidRPr="0014346E" w:rsidRDefault="005A65D1" w:rsidP="005A65D1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7A1690" w:rsidRDefault="007A1690" w:rsidP="007A1690">
      <w:pPr>
        <w:spacing w:before="57"/>
        <w:ind w:left="410"/>
        <w:rPr>
          <w:b/>
        </w:rPr>
      </w:pPr>
      <w:r>
        <w:rPr>
          <w:b/>
        </w:rPr>
        <w:t>LINEA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INTERVENTO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TUTOR</w:t>
      </w:r>
    </w:p>
    <w:p w:rsidR="005A65D1" w:rsidRPr="005A65D1" w:rsidRDefault="005A65D1" w:rsidP="005A65D1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9"/>
        <w:gridCol w:w="1702"/>
        <w:gridCol w:w="991"/>
        <w:gridCol w:w="991"/>
      </w:tblGrid>
      <w:tr w:rsidR="005A65D1" w:rsidRPr="005A65D1" w:rsidTr="00F77EBA">
        <w:trPr>
          <w:trHeight w:val="594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7"/>
              </w:rPr>
              <w:t xml:space="preserve"> </w:t>
            </w:r>
            <w:r w:rsidRPr="005A65D1">
              <w:rPr>
                <w:b/>
              </w:rPr>
              <w:t>CULTURALI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Riferimento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pag</w:t>
            </w:r>
            <w:proofErr w:type="spellEnd"/>
            <w:r>
              <w:rPr>
                <w:b/>
                <w:spacing w:val="-1"/>
                <w:sz w:val="16"/>
              </w:rPr>
              <w:t>. curriculum</w:t>
            </w: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pacing w:val="-1"/>
                <w:sz w:val="16"/>
              </w:rPr>
              <w:t>punteggio</w:t>
            </w:r>
            <w:proofErr w:type="spellEnd"/>
            <w:r w:rsidRPr="005A65D1">
              <w:rPr>
                <w:b/>
                <w:spacing w:val="-1"/>
                <w:sz w:val="16"/>
              </w:rPr>
              <w:t xml:space="preserve"> </w:t>
            </w:r>
            <w:r w:rsidRPr="005A65D1">
              <w:rPr>
                <w:b/>
                <w:sz w:val="16"/>
              </w:rPr>
              <w:t>a</w:t>
            </w:r>
            <w:r w:rsidRPr="005A65D1">
              <w:rPr>
                <w:b/>
                <w:spacing w:val="-34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del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52" w:right="34" w:hanging="4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z w:val="16"/>
              </w:rPr>
              <w:t>punteggio</w:t>
            </w:r>
            <w:proofErr w:type="spellEnd"/>
            <w:r w:rsidRPr="005A65D1">
              <w:rPr>
                <w:b/>
                <w:sz w:val="16"/>
              </w:rPr>
              <w:t xml:space="preserve"> a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della</w:t>
            </w:r>
            <w:proofErr w:type="spellEnd"/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Commissione</w:t>
            </w:r>
            <w:proofErr w:type="spellEnd"/>
          </w:p>
        </w:tc>
      </w:tr>
      <w:tr w:rsidR="005A65D1" w:rsidRPr="005A65D1" w:rsidTr="00F77EBA">
        <w:trPr>
          <w:trHeight w:val="717"/>
        </w:trPr>
        <w:tc>
          <w:tcPr>
            <w:tcW w:w="4679" w:type="dxa"/>
          </w:tcPr>
          <w:p w:rsidR="005A65D1" w:rsidRPr="005A65D1" w:rsidRDefault="005A65D1" w:rsidP="007A1690">
            <w:pPr>
              <w:spacing w:line="234" w:lineRule="exact"/>
              <w:ind w:left="4"/>
            </w:pPr>
            <w:proofErr w:type="spellStart"/>
            <w:r w:rsidRPr="005A65D1">
              <w:t>Laurea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V.O.</w:t>
            </w:r>
            <w:r w:rsidRPr="005A65D1">
              <w:rPr>
                <w:spacing w:val="-10"/>
              </w:rPr>
              <w:t xml:space="preserve"> </w:t>
            </w:r>
            <w:r w:rsidRPr="005A65D1">
              <w:t>o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Magistrale</w:t>
            </w:r>
            <w:proofErr w:type="spellEnd"/>
            <w:r w:rsidRPr="005A65D1">
              <w:t xml:space="preserve"> </w:t>
            </w:r>
            <w:r w:rsidR="007A1690">
              <w:t xml:space="preserve">– </w:t>
            </w:r>
            <w:proofErr w:type="spellStart"/>
            <w:r w:rsidR="007A1690">
              <w:t>tutte</w:t>
            </w:r>
            <w:proofErr w:type="spellEnd"/>
            <w:r w:rsidR="007A1690">
              <w:t xml:space="preserve"> le discipline</w:t>
            </w:r>
            <w:r w:rsidR="007D4ABF">
              <w:t>*</w:t>
            </w:r>
          </w:p>
        </w:tc>
        <w:tc>
          <w:tcPr>
            <w:tcW w:w="1419" w:type="dxa"/>
          </w:tcPr>
          <w:p w:rsidR="005A65D1" w:rsidRPr="005A65D1" w:rsidRDefault="00F05EAA" w:rsidP="005A65D1">
            <w:p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20</w:t>
            </w:r>
          </w:p>
        </w:tc>
        <w:tc>
          <w:tcPr>
            <w:tcW w:w="1702" w:type="dxa"/>
            <w:vMerge w:val="restart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F05EAA" w:rsidP="005A65D1">
            <w:pPr>
              <w:spacing w:line="253" w:lineRule="exact"/>
              <w:ind w:left="4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– </w:t>
            </w:r>
            <w:proofErr w:type="spellStart"/>
            <w:r>
              <w:t>tutte</w:t>
            </w:r>
            <w:proofErr w:type="spellEnd"/>
            <w:r>
              <w:t xml:space="preserve"> le discipline</w:t>
            </w:r>
            <w:r w:rsidR="007D4ABF">
              <w:t>*</w:t>
            </w:r>
          </w:p>
        </w:tc>
        <w:tc>
          <w:tcPr>
            <w:tcW w:w="1419" w:type="dxa"/>
          </w:tcPr>
          <w:p w:rsidR="005A65D1" w:rsidRPr="005A65D1" w:rsidRDefault="007D4ABF" w:rsidP="005A65D1">
            <w:pPr>
              <w:spacing w:line="253" w:lineRule="exact"/>
              <w:ind w:left="578" w:right="567"/>
              <w:jc w:val="center"/>
            </w:pPr>
            <w:r>
              <w:t>15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Default="00F05EAA" w:rsidP="005A65D1">
            <w:pPr>
              <w:spacing w:line="248" w:lineRule="exact"/>
              <w:ind w:left="4"/>
            </w:pPr>
            <w:r>
              <w:t>Diploma</w:t>
            </w:r>
            <w:r w:rsidR="007D4ABF">
              <w:t xml:space="preserve">* </w:t>
            </w:r>
          </w:p>
          <w:p w:rsidR="007D4ABF" w:rsidRPr="005A65D1" w:rsidRDefault="007D4ABF" w:rsidP="005A65D1">
            <w:pPr>
              <w:spacing w:line="248" w:lineRule="exact"/>
              <w:ind w:left="4"/>
            </w:pPr>
            <w:r>
              <w:t>*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valuta</w:t>
            </w:r>
            <w:proofErr w:type="spellEnd"/>
            <w:r>
              <w:t xml:space="preserve"> un solo </w:t>
            </w:r>
            <w:proofErr w:type="spellStart"/>
            <w:r>
              <w:t>titolo</w:t>
            </w:r>
            <w:proofErr w:type="spellEnd"/>
          </w:p>
        </w:tc>
        <w:tc>
          <w:tcPr>
            <w:tcW w:w="1419" w:type="dxa"/>
          </w:tcPr>
          <w:p w:rsidR="005A65D1" w:rsidRPr="005A65D1" w:rsidRDefault="007D4ABF" w:rsidP="005A65D1">
            <w:pPr>
              <w:spacing w:line="248" w:lineRule="exact"/>
              <w:ind w:left="347"/>
            </w:pPr>
            <w:r>
              <w:t xml:space="preserve">      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proofErr w:type="spellStart"/>
            <w:r w:rsidRPr="005A65D1">
              <w:t>Ulteriore</w:t>
            </w:r>
            <w:proofErr w:type="spellEnd"/>
            <w:r w:rsidRPr="005A65D1">
              <w:rPr>
                <w:spacing w:val="-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="00F05EAA">
              <w:rPr>
                <w:spacing w:val="-6"/>
              </w:rPr>
              <w:t xml:space="preserve"> (un solo </w:t>
            </w:r>
            <w:proofErr w:type="spellStart"/>
            <w:r w:rsidR="00F05EAA">
              <w:rPr>
                <w:spacing w:val="-6"/>
              </w:rPr>
              <w:t>titolo</w:t>
            </w:r>
            <w:proofErr w:type="spellEnd"/>
            <w:r w:rsidR="00F05EAA">
              <w:rPr>
                <w:spacing w:val="-6"/>
              </w:rPr>
              <w:t>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822"/>
        </w:trPr>
        <w:tc>
          <w:tcPr>
            <w:tcW w:w="4679" w:type="dxa"/>
          </w:tcPr>
          <w:p w:rsidR="005A65D1" w:rsidRPr="005A65D1" w:rsidRDefault="005A65D1" w:rsidP="005A65D1">
            <w:pPr>
              <w:spacing w:line="184" w:lineRule="auto"/>
              <w:ind w:left="6" w:right="1103" w:hanging="3"/>
            </w:pPr>
            <w:r w:rsidRPr="005A65D1">
              <w:t xml:space="preserve">Master di 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annuali</w:t>
            </w:r>
            <w:proofErr w:type="spellEnd"/>
            <w:r w:rsidRPr="005A65D1">
              <w:t xml:space="preserve"> post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inmetodologie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apprendimento</w:t>
            </w:r>
            <w:proofErr w:type="spellEnd"/>
          </w:p>
          <w:p w:rsidR="005A65D1" w:rsidRPr="005A65D1" w:rsidRDefault="005A65D1" w:rsidP="005A65D1">
            <w:pPr>
              <w:spacing w:line="186" w:lineRule="exact"/>
              <w:ind w:left="6"/>
            </w:pPr>
            <w:proofErr w:type="spellStart"/>
            <w:r w:rsidRPr="005A65D1">
              <w:t>minimo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1500</w:t>
            </w:r>
            <w:r w:rsidRPr="005A65D1">
              <w:rPr>
                <w:spacing w:val="-3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48"/>
        </w:trPr>
        <w:tc>
          <w:tcPr>
            <w:tcW w:w="4679" w:type="dxa"/>
          </w:tcPr>
          <w:p w:rsidR="005A65D1" w:rsidRPr="005A65D1" w:rsidRDefault="005A65D1" w:rsidP="005A65D1">
            <w:pPr>
              <w:spacing w:before="8" w:line="235" w:lineRule="auto"/>
              <w:ind w:left="6" w:right="797" w:hanging="3"/>
            </w:pPr>
            <w:r w:rsidRPr="005A65D1">
              <w:t xml:space="preserve">Master di II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biennali</w:t>
            </w:r>
            <w:proofErr w:type="spellEnd"/>
            <w:r w:rsidRPr="005A65D1">
              <w:t xml:space="preserve"> post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inmetodologie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t xml:space="preserve"> di</w:t>
            </w:r>
          </w:p>
          <w:p w:rsidR="005A65D1" w:rsidRPr="005A65D1" w:rsidRDefault="005A65D1" w:rsidP="005A65D1">
            <w:pPr>
              <w:spacing w:line="231" w:lineRule="exact"/>
              <w:ind w:left="4"/>
            </w:pPr>
            <w:proofErr w:type="spellStart"/>
            <w:r w:rsidRPr="005A65D1">
              <w:t>apprendimento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minimo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1500</w:t>
            </w:r>
            <w:r w:rsidRPr="005A65D1">
              <w:rPr>
                <w:spacing w:val="-4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CFU.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04"/>
            </w:pPr>
            <w:r w:rsidRPr="005A65D1">
              <w:t>2.5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2"/>
        </w:trPr>
        <w:tc>
          <w:tcPr>
            <w:tcW w:w="4679" w:type="dxa"/>
          </w:tcPr>
          <w:p w:rsidR="005A65D1" w:rsidRPr="005A65D1" w:rsidRDefault="005A65D1" w:rsidP="005A65D1">
            <w:pPr>
              <w:spacing w:line="197" w:lineRule="exact"/>
              <w:ind w:right="635"/>
              <w:jc w:val="right"/>
            </w:pPr>
            <w:proofErr w:type="spellStart"/>
            <w:r w:rsidRPr="005A65D1">
              <w:t>Certificazioni</w:t>
            </w:r>
            <w:proofErr w:type="spellEnd"/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linguistiche</w:t>
            </w:r>
            <w:proofErr w:type="spellEnd"/>
            <w:r w:rsidRPr="005A65D1">
              <w:t>: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B1</w:t>
            </w:r>
            <w:r w:rsidRPr="005A65D1">
              <w:rPr>
                <w:spacing w:val="-3"/>
              </w:rPr>
              <w:t xml:space="preserve"> </w:t>
            </w:r>
            <w:r w:rsidRPr="005A65D1">
              <w:t>(1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punto</w:t>
            </w:r>
            <w:proofErr w:type="spellEnd"/>
            <w:r w:rsidRPr="005A65D1">
              <w:t>)</w:t>
            </w:r>
          </w:p>
          <w:p w:rsidR="005A65D1" w:rsidRPr="005A65D1" w:rsidRDefault="005A65D1" w:rsidP="005A65D1">
            <w:pPr>
              <w:spacing w:line="239" w:lineRule="exact"/>
              <w:ind w:right="700"/>
              <w:jc w:val="right"/>
            </w:pP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B2</w:t>
            </w:r>
            <w:r w:rsidR="007A6551">
              <w:t xml:space="preserve"> o </w:t>
            </w:r>
            <w:proofErr w:type="spellStart"/>
            <w:r w:rsidR="007A6551">
              <w:t>superiore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(2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punti</w:t>
            </w:r>
            <w:proofErr w:type="spellEnd"/>
            <w:r w:rsidRPr="005A65D1">
              <w:t>)</w:t>
            </w:r>
          </w:p>
        </w:tc>
        <w:tc>
          <w:tcPr>
            <w:tcW w:w="1419" w:type="dxa"/>
          </w:tcPr>
          <w:p w:rsidR="005A65D1" w:rsidRPr="005A65D1" w:rsidRDefault="007D4ABF" w:rsidP="005A65D1">
            <w:pPr>
              <w:spacing w:line="251" w:lineRule="exact"/>
              <w:ind w:left="12"/>
              <w:jc w:val="center"/>
            </w:pPr>
            <w:r>
              <w:t>1o2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5"/>
        </w:trPr>
        <w:tc>
          <w:tcPr>
            <w:tcW w:w="4679" w:type="dxa"/>
          </w:tcPr>
          <w:p w:rsidR="005A65D1" w:rsidRPr="005A65D1" w:rsidRDefault="005A65D1" w:rsidP="005A65D1">
            <w:pPr>
              <w:spacing w:before="19" w:line="218" w:lineRule="exact"/>
              <w:ind w:left="4" w:right="679"/>
            </w:pPr>
            <w:proofErr w:type="spellStart"/>
            <w:r w:rsidRPr="005A65D1">
              <w:t>Corsi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formazione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afferenti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alla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tipologia</w:t>
            </w:r>
            <w:proofErr w:type="spellEnd"/>
            <w:r w:rsidRPr="005A65D1">
              <w:t xml:space="preserve"> di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intervento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2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4"/>
        </w:trPr>
        <w:tc>
          <w:tcPr>
            <w:tcW w:w="4679" w:type="dxa"/>
          </w:tcPr>
          <w:p w:rsidR="005A65D1" w:rsidRPr="005A65D1" w:rsidRDefault="005A65D1" w:rsidP="005A65D1">
            <w:pPr>
              <w:spacing w:before="2" w:line="189" w:lineRule="auto"/>
              <w:ind w:left="6" w:right="171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lavorativa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progetti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relativi</w:t>
            </w:r>
            <w:proofErr w:type="spellEnd"/>
            <w:r w:rsidRPr="005A65D1">
              <w:t xml:space="preserve"> a </w:t>
            </w:r>
            <w:proofErr w:type="spellStart"/>
            <w:r w:rsidRPr="005A65D1">
              <w:t>percorsi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tutoraggio</w:t>
            </w:r>
            <w:proofErr w:type="spellEnd"/>
            <w:r w:rsidRPr="005A65D1">
              <w:t xml:space="preserve"> per </w:t>
            </w:r>
            <w:proofErr w:type="spellStart"/>
            <w:r w:rsidRPr="005A65D1">
              <w:t>l’orientamento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agli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studi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604" w:right="594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TOTALE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604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10"/>
              </w:rPr>
              <w:t xml:space="preserve"> </w:t>
            </w:r>
            <w:r w:rsidRPr="005A65D1">
              <w:rPr>
                <w:b/>
              </w:rPr>
              <w:t>PROFESSIONALI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608" w:right="592"/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proofErr w:type="spellStart"/>
            <w:r w:rsidRPr="005A65D1">
              <w:rPr>
                <w:spacing w:val="-1"/>
              </w:rPr>
              <w:t>Abilitazione</w:t>
            </w:r>
            <w:proofErr w:type="spellEnd"/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all’insegnamento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nel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settore</w:t>
            </w:r>
            <w:proofErr w:type="spellEnd"/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specifico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line="251" w:lineRule="exact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29"/>
        </w:trPr>
        <w:tc>
          <w:tcPr>
            <w:tcW w:w="4679" w:type="dxa"/>
          </w:tcPr>
          <w:p w:rsidR="005A65D1" w:rsidRPr="005A65D1" w:rsidRDefault="005A65D1" w:rsidP="000A79F5">
            <w:pPr>
              <w:spacing w:line="168" w:lineRule="auto"/>
              <w:ind w:left="6" w:right="17" w:hanging="3"/>
            </w:pPr>
            <w:proofErr w:type="spellStart"/>
            <w:r w:rsidRPr="005A65D1">
              <w:t>Servizio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prestato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docente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nelle</w:t>
            </w:r>
            <w:proofErr w:type="spellEnd"/>
            <w:r w:rsidRPr="005A65D1">
              <w:rPr>
                <w:spacing w:val="1"/>
              </w:rPr>
              <w:t xml:space="preserve"> </w:t>
            </w:r>
            <w:proofErr w:type="spellStart"/>
            <w:r w:rsidR="00514C60">
              <w:t>scuole</w:t>
            </w:r>
            <w:proofErr w:type="spellEnd"/>
            <w:r w:rsidR="00514C60">
              <w:t xml:space="preserve"> </w:t>
            </w:r>
            <w:proofErr w:type="spellStart"/>
            <w:r w:rsidR="00514C60">
              <w:t>primarie</w:t>
            </w:r>
            <w:proofErr w:type="spellEnd"/>
            <w:r w:rsidR="00514C60">
              <w:t xml:space="preserve"> o </w:t>
            </w:r>
            <w:proofErr w:type="spellStart"/>
            <w:r w:rsidR="00514C60">
              <w:t>dell’infanzia</w:t>
            </w:r>
            <w:proofErr w:type="spellEnd"/>
            <w:r w:rsidR="00514C60">
              <w:t xml:space="preserve"> </w:t>
            </w:r>
            <w:r w:rsidRPr="005A65D1">
              <w:t>per</w:t>
            </w:r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ogni</w:t>
            </w:r>
            <w:proofErr w:type="spellEnd"/>
            <w:r w:rsidR="000A79F5">
              <w:t xml:space="preserve">  </w:t>
            </w:r>
            <w:bookmarkStart w:id="0" w:name="_GoBack"/>
            <w:bookmarkEnd w:id="0"/>
            <w:r w:rsidRPr="005A65D1">
              <w:rPr>
                <w:spacing w:val="-47"/>
              </w:rPr>
              <w:t xml:space="preserve"> </w:t>
            </w:r>
            <w:r w:rsidRPr="005A65D1">
              <w:t>anno</w:t>
            </w:r>
            <w:r w:rsidRPr="005A65D1">
              <w:rPr>
                <w:spacing w:val="-4"/>
              </w:rPr>
              <w:t xml:space="preserve"> </w:t>
            </w:r>
            <w:r w:rsidRPr="005A65D1">
              <w:t xml:space="preserve">o </w:t>
            </w:r>
            <w:proofErr w:type="spellStart"/>
            <w:r w:rsidRPr="005A65D1">
              <w:t>frazione</w:t>
            </w:r>
            <w:proofErr w:type="spellEnd"/>
            <w:r w:rsidR="007D4ABF">
              <w:t xml:space="preserve">  </w:t>
            </w:r>
            <w:proofErr w:type="spellStart"/>
            <w:r w:rsidRPr="005A65D1">
              <w:t>superiore</w:t>
            </w:r>
            <w:proofErr w:type="spellEnd"/>
            <w:r w:rsidRPr="005A65D1">
              <w:rPr>
                <w:spacing w:val="-4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uguale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a</w:t>
            </w:r>
            <w:r w:rsidRPr="005A65D1">
              <w:rPr>
                <w:spacing w:val="-3"/>
              </w:rPr>
              <w:t xml:space="preserve"> </w:t>
            </w:r>
            <w:r w:rsidRPr="005A65D1">
              <w:t>180</w:t>
            </w:r>
            <w:r w:rsidRPr="005A65D1">
              <w:rPr>
                <w:spacing w:val="4"/>
              </w:rPr>
              <w:t xml:space="preserve"> </w:t>
            </w:r>
            <w:proofErr w:type="spellStart"/>
            <w:r w:rsidRPr="005A65D1">
              <w:t>giorni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11"/>
              <w:rPr>
                <w:b/>
                <w:sz w:val="21"/>
              </w:rPr>
            </w:pPr>
          </w:p>
          <w:p w:rsidR="005A65D1" w:rsidRPr="005A65D1" w:rsidRDefault="005A65D1" w:rsidP="005A65D1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ind w:left="604" w:right="594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94"/>
        </w:trPr>
        <w:tc>
          <w:tcPr>
            <w:tcW w:w="4679" w:type="dxa"/>
          </w:tcPr>
          <w:p w:rsidR="005A65D1" w:rsidRPr="005A65D1" w:rsidRDefault="005A65D1" w:rsidP="005A65D1">
            <w:pPr>
              <w:spacing w:line="189" w:lineRule="auto"/>
              <w:ind w:left="6" w:right="279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Esperto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nellagestione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interventi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riguardanti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gli</w:t>
            </w:r>
            <w:proofErr w:type="spellEnd"/>
            <w:r w:rsidRPr="005A65D1">
              <w:rPr>
                <w:spacing w:val="-48"/>
              </w:rPr>
              <w:t xml:space="preserve"> </w:t>
            </w:r>
            <w:proofErr w:type="spellStart"/>
            <w:r w:rsidRPr="005A65D1">
              <w:t>studenti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progettiPON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–</w:t>
            </w:r>
            <w:r w:rsidRPr="005A65D1">
              <w:rPr>
                <w:spacing w:val="-4"/>
              </w:rPr>
              <w:t xml:space="preserve"> </w:t>
            </w:r>
            <w:r w:rsidRPr="005A65D1">
              <w:t>POR</w:t>
            </w:r>
            <w:r w:rsidRPr="005A65D1">
              <w:rPr>
                <w:spacing w:val="-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PNSD-</w:t>
            </w:r>
            <w:r w:rsidRPr="005A65D1">
              <w:rPr>
                <w:spacing w:val="-4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97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97"/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106"/>
        </w:trPr>
        <w:tc>
          <w:tcPr>
            <w:tcW w:w="4679" w:type="dxa"/>
          </w:tcPr>
          <w:p w:rsidR="005A65D1" w:rsidRPr="005A65D1" w:rsidRDefault="005A65D1" w:rsidP="005A65D1">
            <w:pPr>
              <w:spacing w:before="8" w:line="232" w:lineRule="auto"/>
              <w:ind w:left="6" w:right="268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Tutor</w:t>
            </w:r>
            <w:r w:rsidRPr="005A65D1">
              <w:rPr>
                <w:spacing w:val="-47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PON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POR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</w:t>
            </w:r>
            <w:r w:rsidRPr="005A65D1">
              <w:rPr>
                <w:spacing w:val="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before="9"/>
              <w:rPr>
                <w:b/>
                <w:sz w:val="21"/>
              </w:rPr>
            </w:pPr>
          </w:p>
          <w:p w:rsidR="005A65D1" w:rsidRPr="005A65D1" w:rsidRDefault="005A65D1" w:rsidP="005A65D1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20"/>
        </w:trPr>
        <w:tc>
          <w:tcPr>
            <w:tcW w:w="6098" w:type="dxa"/>
            <w:gridSpan w:val="2"/>
          </w:tcPr>
          <w:p w:rsidR="005A65D1" w:rsidRPr="005A65D1" w:rsidRDefault="005A65D1" w:rsidP="005A65D1">
            <w:pPr>
              <w:spacing w:line="200" w:lineRule="exact"/>
              <w:ind w:right="71"/>
              <w:jc w:val="right"/>
            </w:pPr>
            <w:r w:rsidRPr="005A65D1">
              <w:t>TOTALE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line="200" w:lineRule="exact"/>
              <w:ind w:left="603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14"/>
              </w:rPr>
            </w:pPr>
          </w:p>
        </w:tc>
      </w:tr>
    </w:tbl>
    <w:p w:rsidR="005A65D1" w:rsidRPr="005A65D1" w:rsidRDefault="005A65D1" w:rsidP="005A65D1">
      <w:pPr>
        <w:rPr>
          <w:rFonts w:ascii="Times New Roman"/>
          <w:sz w:val="14"/>
        </w:rPr>
        <w:sectPr w:rsidR="005A65D1" w:rsidRPr="005A65D1">
          <w:headerReference w:type="default" r:id="rId7"/>
          <w:pgSz w:w="11910" w:h="16840"/>
          <w:pgMar w:top="1580" w:right="400" w:bottom="280" w:left="720" w:header="720" w:footer="720" w:gutter="0"/>
          <w:cols w:space="720"/>
        </w:sectPr>
      </w:pPr>
    </w:p>
    <w:p w:rsidR="00402D77" w:rsidRDefault="00402D77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>Data e Luogo________________________</w:t>
      </w: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>Firma _________________________</w:t>
      </w:r>
    </w:p>
    <w:sectPr w:rsidR="00685E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C9" w:rsidRDefault="002356C9" w:rsidP="00DD52F0">
      <w:r>
        <w:separator/>
      </w:r>
    </w:p>
  </w:endnote>
  <w:endnote w:type="continuationSeparator" w:id="0">
    <w:p w:rsidR="002356C9" w:rsidRDefault="002356C9" w:rsidP="00D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C9" w:rsidRDefault="002356C9" w:rsidP="00DD52F0">
      <w:r>
        <w:separator/>
      </w:r>
    </w:p>
  </w:footnote>
  <w:footnote w:type="continuationSeparator" w:id="0">
    <w:p w:rsidR="002356C9" w:rsidRDefault="002356C9" w:rsidP="00D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1" w:rsidRDefault="005A65D1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20B7F1F8" wp14:editId="4BCA8B3D">
          <wp:simplePos x="0" y="0"/>
          <wp:positionH relativeFrom="page">
            <wp:posOffset>459105</wp:posOffset>
          </wp:positionH>
          <wp:positionV relativeFrom="paragraph">
            <wp:posOffset>-219710</wp:posOffset>
          </wp:positionV>
          <wp:extent cx="6231255" cy="1151255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12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0" w:rsidRDefault="00DD52F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D1CFDA3" wp14:editId="4C3B109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179820" cy="1052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820" cy="105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8AC"/>
    <w:multiLevelType w:val="hybridMultilevel"/>
    <w:tmpl w:val="D10686E0"/>
    <w:lvl w:ilvl="0" w:tplc="B0845C10">
      <w:numFmt w:val="bullet"/>
      <w:lvlText w:val=""/>
      <w:lvlJc w:val="left"/>
      <w:pPr>
        <w:ind w:left="1121" w:hanging="711"/>
      </w:pPr>
      <w:rPr>
        <w:rFonts w:hint="default"/>
        <w:w w:val="100"/>
        <w:lang w:val="it-IT" w:eastAsia="en-US" w:bidi="ar-SA"/>
      </w:rPr>
    </w:lvl>
    <w:lvl w:ilvl="1" w:tplc="3B0CA8E2">
      <w:numFmt w:val="bullet"/>
      <w:lvlText w:val="•"/>
      <w:lvlJc w:val="left"/>
      <w:pPr>
        <w:ind w:left="2086" w:hanging="711"/>
      </w:pPr>
      <w:rPr>
        <w:rFonts w:hint="default"/>
        <w:lang w:val="it-IT" w:eastAsia="en-US" w:bidi="ar-SA"/>
      </w:rPr>
    </w:lvl>
    <w:lvl w:ilvl="2" w:tplc="83E68382">
      <w:numFmt w:val="bullet"/>
      <w:lvlText w:val="•"/>
      <w:lvlJc w:val="left"/>
      <w:pPr>
        <w:ind w:left="3053" w:hanging="711"/>
      </w:pPr>
      <w:rPr>
        <w:rFonts w:hint="default"/>
        <w:lang w:val="it-IT" w:eastAsia="en-US" w:bidi="ar-SA"/>
      </w:rPr>
    </w:lvl>
    <w:lvl w:ilvl="3" w:tplc="B6A68106">
      <w:numFmt w:val="bullet"/>
      <w:lvlText w:val="•"/>
      <w:lvlJc w:val="left"/>
      <w:pPr>
        <w:ind w:left="4019" w:hanging="711"/>
      </w:pPr>
      <w:rPr>
        <w:rFonts w:hint="default"/>
        <w:lang w:val="it-IT" w:eastAsia="en-US" w:bidi="ar-SA"/>
      </w:rPr>
    </w:lvl>
    <w:lvl w:ilvl="4" w:tplc="57FA8CB2">
      <w:numFmt w:val="bullet"/>
      <w:lvlText w:val="•"/>
      <w:lvlJc w:val="left"/>
      <w:pPr>
        <w:ind w:left="4986" w:hanging="711"/>
      </w:pPr>
      <w:rPr>
        <w:rFonts w:hint="default"/>
        <w:lang w:val="it-IT" w:eastAsia="en-US" w:bidi="ar-SA"/>
      </w:rPr>
    </w:lvl>
    <w:lvl w:ilvl="5" w:tplc="171AAB64">
      <w:numFmt w:val="bullet"/>
      <w:lvlText w:val="•"/>
      <w:lvlJc w:val="left"/>
      <w:pPr>
        <w:ind w:left="5953" w:hanging="711"/>
      </w:pPr>
      <w:rPr>
        <w:rFonts w:hint="default"/>
        <w:lang w:val="it-IT" w:eastAsia="en-US" w:bidi="ar-SA"/>
      </w:rPr>
    </w:lvl>
    <w:lvl w:ilvl="6" w:tplc="AF04DF3A">
      <w:numFmt w:val="bullet"/>
      <w:lvlText w:val="•"/>
      <w:lvlJc w:val="left"/>
      <w:pPr>
        <w:ind w:left="6919" w:hanging="711"/>
      </w:pPr>
      <w:rPr>
        <w:rFonts w:hint="default"/>
        <w:lang w:val="it-IT" w:eastAsia="en-US" w:bidi="ar-SA"/>
      </w:rPr>
    </w:lvl>
    <w:lvl w:ilvl="7" w:tplc="5C1E76A2">
      <w:numFmt w:val="bullet"/>
      <w:lvlText w:val="•"/>
      <w:lvlJc w:val="left"/>
      <w:pPr>
        <w:ind w:left="7886" w:hanging="711"/>
      </w:pPr>
      <w:rPr>
        <w:rFonts w:hint="default"/>
        <w:lang w:val="it-IT" w:eastAsia="en-US" w:bidi="ar-SA"/>
      </w:rPr>
    </w:lvl>
    <w:lvl w:ilvl="8" w:tplc="B4BC0FEE">
      <w:numFmt w:val="bullet"/>
      <w:lvlText w:val="•"/>
      <w:lvlJc w:val="left"/>
      <w:pPr>
        <w:ind w:left="885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6448742A"/>
    <w:multiLevelType w:val="hybridMultilevel"/>
    <w:tmpl w:val="A43069B0"/>
    <w:lvl w:ilvl="0" w:tplc="EC7C08FE">
      <w:numFmt w:val="bullet"/>
      <w:lvlText w:val="□"/>
      <w:lvlJc w:val="left"/>
      <w:pPr>
        <w:ind w:left="412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2A297C">
      <w:numFmt w:val="bullet"/>
      <w:lvlText w:val="•"/>
      <w:lvlJc w:val="left"/>
      <w:pPr>
        <w:ind w:left="1456" w:hanging="711"/>
      </w:pPr>
      <w:rPr>
        <w:rFonts w:hint="default"/>
        <w:lang w:val="it-IT" w:eastAsia="en-US" w:bidi="ar-SA"/>
      </w:rPr>
    </w:lvl>
    <w:lvl w:ilvl="2" w:tplc="CFA81E6E">
      <w:numFmt w:val="bullet"/>
      <w:lvlText w:val="•"/>
      <w:lvlJc w:val="left"/>
      <w:pPr>
        <w:ind w:left="2493" w:hanging="711"/>
      </w:pPr>
      <w:rPr>
        <w:rFonts w:hint="default"/>
        <w:lang w:val="it-IT" w:eastAsia="en-US" w:bidi="ar-SA"/>
      </w:rPr>
    </w:lvl>
    <w:lvl w:ilvl="3" w:tplc="C6AC5BBE">
      <w:numFmt w:val="bullet"/>
      <w:lvlText w:val="•"/>
      <w:lvlJc w:val="left"/>
      <w:pPr>
        <w:ind w:left="3529" w:hanging="711"/>
      </w:pPr>
      <w:rPr>
        <w:rFonts w:hint="default"/>
        <w:lang w:val="it-IT" w:eastAsia="en-US" w:bidi="ar-SA"/>
      </w:rPr>
    </w:lvl>
    <w:lvl w:ilvl="4" w:tplc="E6B8DDD6">
      <w:numFmt w:val="bullet"/>
      <w:lvlText w:val="•"/>
      <w:lvlJc w:val="left"/>
      <w:pPr>
        <w:ind w:left="4566" w:hanging="711"/>
      </w:pPr>
      <w:rPr>
        <w:rFonts w:hint="default"/>
        <w:lang w:val="it-IT" w:eastAsia="en-US" w:bidi="ar-SA"/>
      </w:rPr>
    </w:lvl>
    <w:lvl w:ilvl="5" w:tplc="1B72476C">
      <w:numFmt w:val="bullet"/>
      <w:lvlText w:val="•"/>
      <w:lvlJc w:val="left"/>
      <w:pPr>
        <w:ind w:left="5603" w:hanging="711"/>
      </w:pPr>
      <w:rPr>
        <w:rFonts w:hint="default"/>
        <w:lang w:val="it-IT" w:eastAsia="en-US" w:bidi="ar-SA"/>
      </w:rPr>
    </w:lvl>
    <w:lvl w:ilvl="6" w:tplc="6792C348">
      <w:numFmt w:val="bullet"/>
      <w:lvlText w:val="•"/>
      <w:lvlJc w:val="left"/>
      <w:pPr>
        <w:ind w:left="6639" w:hanging="711"/>
      </w:pPr>
      <w:rPr>
        <w:rFonts w:hint="default"/>
        <w:lang w:val="it-IT" w:eastAsia="en-US" w:bidi="ar-SA"/>
      </w:rPr>
    </w:lvl>
    <w:lvl w:ilvl="7" w:tplc="49386858">
      <w:numFmt w:val="bullet"/>
      <w:lvlText w:val="•"/>
      <w:lvlJc w:val="left"/>
      <w:pPr>
        <w:ind w:left="7676" w:hanging="711"/>
      </w:pPr>
      <w:rPr>
        <w:rFonts w:hint="default"/>
        <w:lang w:val="it-IT" w:eastAsia="en-US" w:bidi="ar-SA"/>
      </w:rPr>
    </w:lvl>
    <w:lvl w:ilvl="8" w:tplc="67EE9C08">
      <w:numFmt w:val="bullet"/>
      <w:lvlText w:val="•"/>
      <w:lvlJc w:val="left"/>
      <w:pPr>
        <w:ind w:left="8713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5"/>
    <w:rsid w:val="000A79F5"/>
    <w:rsid w:val="001005FB"/>
    <w:rsid w:val="00104B7D"/>
    <w:rsid w:val="00201B3F"/>
    <w:rsid w:val="002356C9"/>
    <w:rsid w:val="003E299A"/>
    <w:rsid w:val="00402D77"/>
    <w:rsid w:val="00514C60"/>
    <w:rsid w:val="005A65D1"/>
    <w:rsid w:val="006315D0"/>
    <w:rsid w:val="00670475"/>
    <w:rsid w:val="00685E5E"/>
    <w:rsid w:val="0069171A"/>
    <w:rsid w:val="007A1690"/>
    <w:rsid w:val="007A6551"/>
    <w:rsid w:val="007D4ABF"/>
    <w:rsid w:val="007E5B27"/>
    <w:rsid w:val="00B26A85"/>
    <w:rsid w:val="00BE6A32"/>
    <w:rsid w:val="00D47C8C"/>
    <w:rsid w:val="00DD52F0"/>
    <w:rsid w:val="00F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35F7"/>
  <w15:chartTrackingRefBased/>
  <w15:docId w15:val="{D529737D-80F7-450B-8912-8B65F1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B26A85"/>
    <w:pPr>
      <w:spacing w:before="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6A8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6A85"/>
  </w:style>
  <w:style w:type="character" w:customStyle="1" w:styleId="CorpotestoCarattere">
    <w:name w:val="Corpo testo Carattere"/>
    <w:basedOn w:val="Carpredefinitoparagrafo"/>
    <w:link w:val="Corpotesto"/>
    <w:uiPriority w:val="1"/>
    <w:rsid w:val="00B26A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26A85"/>
    <w:pPr>
      <w:ind w:left="412" w:hanging="712"/>
      <w:jc w:val="both"/>
    </w:pPr>
  </w:style>
  <w:style w:type="paragraph" w:customStyle="1" w:styleId="TableParagraph">
    <w:name w:val="Table Paragraph"/>
    <w:basedOn w:val="Normale"/>
    <w:uiPriority w:val="1"/>
    <w:qFormat/>
    <w:rsid w:val="00B26A85"/>
  </w:style>
  <w:style w:type="paragraph" w:styleId="Intestazione">
    <w:name w:val="header"/>
    <w:basedOn w:val="Normale"/>
    <w:link w:val="Intestazione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F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F0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2024-07-29T10:44:00Z</dcterms:created>
  <dcterms:modified xsi:type="dcterms:W3CDTF">2024-08-06T08:05:00Z</dcterms:modified>
</cp:coreProperties>
</file>